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附件1：转专业接收计划及考核要求</w:t>
      </w:r>
    </w:p>
    <w:tbl>
      <w:tblPr>
        <w:tblStyle w:val="2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1559"/>
        <w:gridCol w:w="1134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部门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面向学生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拟接受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转</w:t>
            </w:r>
            <w:r>
              <w:rPr>
                <w:rFonts w:ascii="宋体" w:hAnsi="宋体"/>
                <w:b/>
                <w:bCs/>
                <w:sz w:val="24"/>
              </w:rPr>
              <w:t>专业名称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</w:rPr>
              <w:t>拟接收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</w:rPr>
              <w:t>学生数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转专业</w:t>
            </w:r>
            <w:r>
              <w:rPr>
                <w:rFonts w:hint="eastAsia" w:ascii="宋体" w:hAnsi="宋体"/>
                <w:b/>
                <w:bCs/>
                <w:sz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电子信息工程学院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2020级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智能产品开发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5245" w:type="dxa"/>
            <w:vMerge w:val="restar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接收条件：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除学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规定的申请转专业条件外，申请者还需满足身心健康且具备一定的本专业基本素质。根据转入专业知识要求，申请转入者将参加电信学院的专业素质测试，达到合格要求者才能具有转入本专业的资格。当各专业具备转入资格的转入学生数超过计划转入数时，各专业将择优录取。排名依据依次为：专业素质测试成绩、上一学期成绩平均分、上一学期综合测评分数。同等情况下，电信学院学生优先考虑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考核科目：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专业素质测试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考核内容：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专业理解、专业学习计划、考证计划和就业目标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考核方式：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面试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咨询电话：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85802532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严美立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移动通信技术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5245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智能工程学院</w:t>
            </w:r>
          </w:p>
        </w:tc>
        <w:tc>
          <w:tcPr>
            <w:tcW w:w="851" w:type="dxa"/>
            <w:vMerge w:val="restar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2020级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机械制造与自动化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5245" w:type="dxa"/>
            <w:vMerge w:val="restar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接收条件：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除学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规定条件外的其他条件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根据转入专业知识要求，申请转入者将参加专业素质测试，达到合格要求者才能具有转入本专业的资格。当各专业具备转入资格的转入学生数超过计划转入数时，各专业将择优录取。排名依据依次为：专业素质测试成绩、上一学期成绩平均分、上一学期综合测评分数。同等情况下，本学院学生优先考虑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考核科目：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专业素质测试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考核内容：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专业理解、专业学习计划、考证计划和就业目标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考核方式：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面试  面试时间为每人10分钟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咨询电话：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83296357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谈臻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模具设计与制造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5245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数控技术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5245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机电一体化技术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5245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电气自动化技术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5245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工业机器人技术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5245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智能控制技术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5245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汽车工程学院</w:t>
            </w:r>
          </w:p>
        </w:tc>
        <w:tc>
          <w:tcPr>
            <w:tcW w:w="851" w:type="dxa"/>
            <w:vMerge w:val="restar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2020级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汽车检测与维修技术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5245" w:type="dxa"/>
            <w:vMerge w:val="restar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接收条件：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除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规定条件外的其他条件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根据转入专业知识要求，申请转入者将参加专业素质测试，达到合格要求者才能具有转入本专业的资格。当各专业具备转入资格的转入学生数超过计划转入数时，各专业将择优录取。排名依据依次为：专业素质测试成绩、上一学期成绩平均分、上一学期综合测评分数。同等情况下，本学院学生优先考虑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考核科目：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专业素质测试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考核内容：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专业理解、专业学习计划、考证计划和就业目标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考核方式：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面试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咨询电话：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15051851789   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联系人：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沈婷婷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汽车营销与服务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5245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新能源汽车技术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245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汽车车身维修技术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5245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物联网工程学院</w:t>
            </w:r>
          </w:p>
        </w:tc>
        <w:tc>
          <w:tcPr>
            <w:tcW w:w="851" w:type="dxa"/>
            <w:vMerge w:val="restar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2020级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物联网应用技术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245" w:type="dxa"/>
            <w:vMerge w:val="restart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接收条件：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除学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规定条件外的其他条件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者身心健康且具备一定的本专业基础。根据转入专业知识要求，申请转入者将参加本院统一组织的转专业测试，包含笔试和面试两部分，达到合格要求者才能具有转入本专业的资格。当各专业具备转入资格的转入学生数超过计划转入数时，各专业将择优录取。排名依据依次为：转专业测试、上一学期成绩平均分、上一学期综合测评分数。同等情况下，本学院学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优先考虑。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考核内容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：转专业测试，包含笔试和面试，其中笔试占60%，面试占40%。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考核方式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：笔试时间60分钟、面试时间为每人10分钟。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咨询电话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：88266522  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 xml:space="preserve"> 联系人：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匡亮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软件技术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5245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计算机应用技术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245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信息安全与管理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5245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商学院</w:t>
            </w:r>
          </w:p>
        </w:tc>
        <w:tc>
          <w:tcPr>
            <w:tcW w:w="851" w:type="dxa"/>
            <w:vMerge w:val="restar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2020级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市场营销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接收条件：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除学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规定条件外的其他条件,申请者身心健康且具备一定的本专业基础以及较好的外语水平。按照提出转专业申请学生的上学期成绩排名，顺序列出班级人数10%以内的转专业人选。 按转入专业将提出申请学生以上学期成绩排序，以拟接收学生数的3倍确定面试名单，择优录取。同等情况下，本院学生优先考虑。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考核科目：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专业素质测试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考核内容：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专业理解、专业学习计划、考证计划和就业目标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考核方式：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面试，时间为每人10分钟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咨询电话：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13485049453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顾天石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国际贸易实务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接收条件：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除学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规定条件外的其他条件,申请者身心健康且具备一定的本专业基础以及较好的外语水平。按照提出转专业申请学生的上学期成绩排名，顺序列出班级人数10%以内的转专业人选。 按转入专业将提出申请学生以上学期成绩排序，以拟接收学生数的3倍确定面试名单，择优录取。同等情况下，本院学生优先考虑。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考核科目：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专业素质测试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考核内容：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专业理解、专业学习计划、考证计划和就业目标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考核方式：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面试，时间为每人10分钟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咨询电话：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15951508663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物流管理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接收条件：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除学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规定条件外的其他条件,申请者身心健康且具备一定的本专业基础以及较好的外语水平。按照提出转专业申请学生的上学期成绩排名，顺序列出班级人数10%以内的转专业人选。 按转入专业将提出申请学生以上学期成绩排序，以拟接收学生数的3倍确定面试名单，择优录取。同等情况下，本院学生优先考虑。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考核科目：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专业素质测试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考核内容：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专业理解、专业学习计划、考证计划和就业目标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考核方式：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面试，时间为每人10分钟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咨询电话：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13812506319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张敏洁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电子商务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接收条件：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除学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规定条件外的其他条件,申请者身心健康且具备一定的本专业基础以及较好的外语水平。按照提出转专业申请学生的上学期成绩排名，顺序列出班级人数10%以内的转专业人选。 按转入专业将提出申请学生以上学期成绩排序，以拟接收学生数的3倍确定面试名单，择优录取。同等情况下，本院学生优先考虑。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考核科目：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专业素质测试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考核内容：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专业理解、专业学习计划、考证计划和就业目标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考核方式：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面试，时间为每人10分钟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咨询电话：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15951511082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杜化俊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接收条件：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除学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规定条件外的其他条件,申请者身心健康且具备一定的本专业基础以及较好的外语水平。按照提出转专业申请学生的上学期成绩排名，顺序列出班级人数10%以内的转专业人选。 按转入专业将提出申请学生以上学期成绩排序，以拟接收学生数的3倍确定面试名单，择优录取。同等情况下，本院学生优先考虑。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考核科目：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专业素质测试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考核内容：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专业理解、专业学习计划、考证计划和就业目标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考核方式：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面试，时间为每人10分钟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咨询电话：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13861728822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联系人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杨宇明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会计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接收条件：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除学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规定条件外的其他条件,申请者身心健康且具备一定的本专业基础以及较好的外语水平。按照提出转专业申请学生的上学期成绩排名，顺序列出班级人数10%以内的转专业人选。 按转入专业将提出申请学生以上学期成绩排序，以拟接收学生数的3倍确定面试名单，择优录取。同等情况下，本院学生优先考虑。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考核科目：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专业素质测试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考核内容：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专业理解、专业学习计划、考证计划和就业目标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考核方式：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面试，时间为每人10分钟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咨询电话：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13861728822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杨宇明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金融管理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接收条件：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除学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规定条件外的其他条件,申请者身心健康且具备一定的本专业基础以及较好的外语水平。按照提出转专业申请学生的上学期成绩排名，顺序列出班级人数10%以内的转专业人选。 按转入专业将提出申请学生以上学期成绩排序，以拟接收学生数的3倍确定面试名单，择优录取。同等情况下，本院学生优先考虑。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考核科目：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专业素质测试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考核内容：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专业理解、专业学习计划、考证计划和就业目标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考核方式：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面试，时间为每人10分钟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咨询电话：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13921506194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鄢丽敏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建筑工程学院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2020级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工程造价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接收条件：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者身心健康且具备一定的本专业基础。根据转入专业知识要求，申请转入者将参加本学院的专业素质测试，达到合格要求者才能具有转入本专业的资格。当各专业具备转入资格的转入学生数超过计划转入数时，各专业将择优录取。同等情况下，本学院学生优先考虑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考核方式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面试，面试时间为每人10分钟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考核科目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专业素质测试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考核内容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专业理解、专业学习计划、考证计划和就业目标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咨询电话：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13771579912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沈维莉</w:t>
            </w:r>
          </w:p>
        </w:tc>
      </w:tr>
    </w:tbl>
    <w:p>
      <w:pPr>
        <w:jc w:val="left"/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7132D"/>
    <w:rsid w:val="10C85C10"/>
    <w:rsid w:val="128C6C53"/>
    <w:rsid w:val="1ACB0FBD"/>
    <w:rsid w:val="2E7F79F4"/>
    <w:rsid w:val="2FA26184"/>
    <w:rsid w:val="35A9129D"/>
    <w:rsid w:val="3A3607A4"/>
    <w:rsid w:val="3AC321ED"/>
    <w:rsid w:val="3ADA1DA6"/>
    <w:rsid w:val="3F6B404C"/>
    <w:rsid w:val="4198193D"/>
    <w:rsid w:val="556D41E4"/>
    <w:rsid w:val="63B15D51"/>
    <w:rsid w:val="6FCC079D"/>
    <w:rsid w:val="707360AD"/>
    <w:rsid w:val="721C5613"/>
    <w:rsid w:val="787E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Office_11.1.0.9905_F1E327BC-269C-435d-A152-05C5408002CA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2020-12-15T00:49:00Z</dcterms:created>
  <dc:creator>hp</dc:creator>
  <cp:lastModifiedBy> </cp:lastModifiedBy>
  <dcterms:modified xsi:type="dcterms:W3CDTF">2020-12-15T07:38:47Z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2052-11.1.0.9905</vt:lpwstr>
  </property>
</Properties>
</file>